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3870"/>
        <w:gridCol w:w="4068"/>
      </w:tblGrid>
      <w:tr w:rsidR="00B21B6A" w:rsidRPr="00B21B6A" w:rsidTr="00B21B6A">
        <w:trPr>
          <w:cantSplit/>
          <w:trHeight w:val="1080"/>
        </w:trPr>
        <w:tc>
          <w:tcPr>
            <w:tcW w:w="1638" w:type="dxa"/>
          </w:tcPr>
          <w:bookmarkStart w:id="0" w:name="_GoBack"/>
          <w:bookmarkEnd w:id="0"/>
          <w:p w:rsidR="00B21B6A" w:rsidRPr="00B21B6A" w:rsidRDefault="00B21B6A" w:rsidP="00B21B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6A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38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9.5pt" o:ole="" fillcolor="window">
                  <v:imagedata r:id="rId7" o:title=""/>
                </v:shape>
                <o:OLEObject Type="Embed" ProgID="PhotoDeluxeBusiness.Image.1" ShapeID="_x0000_i1025" DrawAspect="Content" ObjectID="_1447651068" r:id="rId8">
                  <o:FieldCodes>\s</o:FieldCodes>
                </o:OLEObject>
              </w:object>
            </w:r>
          </w:p>
          <w:p w:rsidR="00B21B6A" w:rsidRPr="00B21B6A" w:rsidRDefault="00B21B6A" w:rsidP="00B21B6A">
            <w:pPr>
              <w:jc w:val="both"/>
              <w:rPr>
                <w:rFonts w:ascii="Arial" w:eastAsia="Times New Roman" w:hAnsi="Arial" w:cs="Times New Roman"/>
                <w:color w:val="000080"/>
                <w:sz w:val="16"/>
                <w:szCs w:val="20"/>
              </w:rPr>
            </w:pPr>
            <w:r w:rsidRPr="00B21B6A">
              <w:rPr>
                <w:rFonts w:ascii="Arial" w:eastAsia="Times New Roman" w:hAnsi="Arial" w:cs="Times New Roman"/>
                <w:color w:val="000080"/>
                <w:sz w:val="16"/>
                <w:szCs w:val="20"/>
              </w:rPr>
              <w:t>Bud Industries, Inc.</w:t>
            </w:r>
          </w:p>
        </w:tc>
        <w:tc>
          <w:tcPr>
            <w:tcW w:w="3870" w:type="dxa"/>
          </w:tcPr>
          <w:p w:rsidR="00B21B6A" w:rsidRPr="00B21B6A" w:rsidRDefault="00B21B6A" w:rsidP="00B21B6A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  <w:r w:rsidRPr="00B21B6A">
              <w:rPr>
                <w:rFonts w:ascii="Arial" w:eastAsia="Times New Roman" w:hAnsi="Arial" w:cs="Times New Roman"/>
                <w:b/>
                <w:color w:val="0000FF"/>
                <w:sz w:val="28"/>
                <w:szCs w:val="20"/>
              </w:rPr>
              <w:t>Bud Industries, Inc.</w:t>
            </w:r>
          </w:p>
          <w:p w:rsidR="00B21B6A" w:rsidRPr="00B21B6A" w:rsidRDefault="00B21B6A" w:rsidP="00B21B6A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21B6A">
              <w:rPr>
                <w:rFonts w:ascii="Arial" w:eastAsia="Times New Roman" w:hAnsi="Arial" w:cs="Times New Roman"/>
                <w:sz w:val="16"/>
                <w:szCs w:val="20"/>
              </w:rPr>
              <w:t>4605 E. 355th Street</w:t>
            </w:r>
          </w:p>
          <w:p w:rsidR="00B21B6A" w:rsidRPr="00B21B6A" w:rsidRDefault="00B21B6A" w:rsidP="00B21B6A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21B6A">
              <w:rPr>
                <w:rFonts w:ascii="Arial" w:eastAsia="Times New Roman" w:hAnsi="Arial" w:cs="Times New Roman"/>
                <w:sz w:val="16"/>
                <w:szCs w:val="20"/>
              </w:rPr>
              <w:t>Willoughby, Ohio 44094</w:t>
            </w:r>
          </w:p>
          <w:p w:rsidR="00B21B6A" w:rsidRPr="00B21B6A" w:rsidRDefault="00B21B6A" w:rsidP="00B21B6A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B21B6A">
              <w:rPr>
                <w:rFonts w:ascii="Arial" w:eastAsia="Times New Roman" w:hAnsi="Arial" w:cs="Times New Roman"/>
                <w:sz w:val="16"/>
                <w:szCs w:val="20"/>
                <w:lang w:val="fr-FR"/>
              </w:rPr>
              <w:t>PHN (440) 946-3200    FAX (440) 951-4015</w:t>
            </w:r>
          </w:p>
        </w:tc>
        <w:tc>
          <w:tcPr>
            <w:tcW w:w="4068" w:type="dxa"/>
          </w:tcPr>
          <w:p w:rsidR="00B21B6A" w:rsidRPr="00B21B6A" w:rsidRDefault="00B21B6A" w:rsidP="00B21B6A">
            <w:pPr>
              <w:jc w:val="right"/>
              <w:rPr>
                <w:rFonts w:ascii="Arial" w:eastAsia="Times New Roman" w:hAnsi="Arial" w:cs="Times New Roman"/>
                <w:b/>
                <w:color w:val="0000FF"/>
                <w:sz w:val="36"/>
                <w:szCs w:val="20"/>
                <w:u w:val="single"/>
                <w:lang w:val="fr-FR"/>
              </w:rPr>
            </w:pPr>
          </w:p>
          <w:p w:rsidR="00B21B6A" w:rsidRPr="00B21B6A" w:rsidRDefault="00B21B6A" w:rsidP="00B21B6A">
            <w:pPr>
              <w:jc w:val="right"/>
              <w:rPr>
                <w:rFonts w:ascii="Arial" w:eastAsia="Times New Roman" w:hAnsi="Arial" w:cs="Times New Roman"/>
                <w:b/>
                <w:color w:val="0000FF"/>
                <w:sz w:val="36"/>
                <w:szCs w:val="20"/>
                <w:u w:val="single"/>
                <w:lang w:val="fr-FR"/>
              </w:rPr>
            </w:pPr>
          </w:p>
        </w:tc>
      </w:tr>
    </w:tbl>
    <w:p w:rsidR="00D13F6F" w:rsidRDefault="00D13F6F" w:rsidP="00D13F6F">
      <w:pPr>
        <w:autoSpaceDE w:val="0"/>
        <w:jc w:val="both"/>
        <w:rPr>
          <w:rFonts w:ascii="Times New Roman" w:hAnsi="Times New Roman" w:cs="Times New Roman"/>
        </w:rPr>
      </w:pPr>
    </w:p>
    <w:p w:rsidR="00D13F6F" w:rsidRDefault="00D13F6F" w:rsidP="00D13F6F">
      <w:pPr>
        <w:autoSpaceDE w:val="0"/>
        <w:jc w:val="both"/>
        <w:rPr>
          <w:rFonts w:ascii="Times New Roman" w:hAnsi="Times New Roman" w:cs="Times New Roman"/>
        </w:rPr>
      </w:pPr>
    </w:p>
    <w:p w:rsidR="00B21B6A" w:rsidRDefault="00B21B6A" w:rsidP="00D13F6F">
      <w:pPr>
        <w:autoSpaceDE w:val="0"/>
        <w:jc w:val="both"/>
        <w:rPr>
          <w:rFonts w:asciiTheme="minorHAnsi" w:hAnsiTheme="minorHAnsi" w:cstheme="minorHAnsi"/>
        </w:rPr>
      </w:pPr>
    </w:p>
    <w:p w:rsidR="00D13F6F" w:rsidRPr="00F8245C" w:rsidRDefault="00D13F6F" w:rsidP="00D13F6F">
      <w:pPr>
        <w:autoSpaceDE w:val="0"/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Dear Valued Bud Industries</w:t>
      </w:r>
      <w:r w:rsidR="000C618D">
        <w:rPr>
          <w:rFonts w:asciiTheme="minorHAnsi" w:hAnsiTheme="minorHAnsi" w:cstheme="minorHAnsi"/>
        </w:rPr>
        <w:t>,</w:t>
      </w:r>
      <w:r w:rsidRPr="00F8245C">
        <w:rPr>
          <w:rFonts w:asciiTheme="minorHAnsi" w:hAnsiTheme="minorHAnsi" w:cstheme="minorHAnsi"/>
        </w:rPr>
        <w:t xml:space="preserve"> Inc. </w:t>
      </w:r>
      <w:r w:rsidR="0017275E" w:rsidRPr="00F8245C">
        <w:rPr>
          <w:rFonts w:asciiTheme="minorHAnsi" w:hAnsiTheme="minorHAnsi" w:cstheme="minorHAnsi"/>
        </w:rPr>
        <w:t>Custome</w:t>
      </w:r>
      <w:r w:rsidRPr="00F8245C">
        <w:rPr>
          <w:rFonts w:asciiTheme="minorHAnsi" w:hAnsiTheme="minorHAnsi" w:cstheme="minorHAnsi"/>
        </w:rPr>
        <w:t>r:</w:t>
      </w:r>
    </w:p>
    <w:p w:rsidR="00D13F6F" w:rsidRPr="00F8245C" w:rsidRDefault="00D13F6F" w:rsidP="00D13F6F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 </w:t>
      </w:r>
    </w:p>
    <w:p w:rsidR="00D13F6F" w:rsidRPr="00F8245C" w:rsidRDefault="00D13F6F" w:rsidP="00D13F6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  <w:color w:val="000000"/>
        </w:rPr>
        <w:t> </w:t>
      </w:r>
    </w:p>
    <w:p w:rsidR="00F8245C" w:rsidRPr="00F8245C" w:rsidRDefault="00F8245C" w:rsidP="00F8245C">
      <w:pPr>
        <w:rPr>
          <w:rFonts w:asciiTheme="minorHAnsi" w:eastAsia="Times New Roman" w:hAnsiTheme="minorHAnsi" w:cstheme="minorHAnsi"/>
        </w:rPr>
      </w:pPr>
      <w:r w:rsidRPr="00F8245C">
        <w:rPr>
          <w:rFonts w:asciiTheme="minorHAnsi" w:eastAsia="Times New Roman" w:hAnsiTheme="minorHAnsi" w:cstheme="minorHAnsi"/>
        </w:rPr>
        <w:t xml:space="preserve">Thank you for your recent communication regarding conflict minerals. We are aware of the conflict minerals reporting obligations legislated by Section 1502 of the U.S. Dodd-Frank Wall Street Reform Act. </w:t>
      </w:r>
    </w:p>
    <w:p w:rsidR="00D13F6F" w:rsidRPr="00F8245C" w:rsidRDefault="00D13F6F" w:rsidP="00D13F6F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 </w:t>
      </w:r>
    </w:p>
    <w:p w:rsidR="00F8245C" w:rsidRPr="00F8245C" w:rsidRDefault="00D13F6F" w:rsidP="00F8245C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 </w:t>
      </w:r>
      <w:r w:rsidR="00F8245C" w:rsidRPr="00F8245C">
        <w:rPr>
          <w:rFonts w:asciiTheme="minorHAnsi" w:hAnsiTheme="minorHAnsi" w:cstheme="minorHAnsi"/>
        </w:rPr>
        <w:t xml:space="preserve">On August 22, 2012, the U.S. Securities and Exchange Commission (SEC) adopted a rule mandated by the Dodd-Frank Wall Street Reform and Consumer Protection Act requiring </w:t>
      </w:r>
      <w:r w:rsidR="00473CB2">
        <w:rPr>
          <w:rFonts w:asciiTheme="minorHAnsi" w:hAnsiTheme="minorHAnsi" w:cstheme="minorHAnsi"/>
        </w:rPr>
        <w:t xml:space="preserve">certain </w:t>
      </w:r>
      <w:r w:rsidR="00F8245C" w:rsidRPr="00F8245C">
        <w:rPr>
          <w:rFonts w:asciiTheme="minorHAnsi" w:hAnsiTheme="minorHAnsi" w:cstheme="minorHAnsi"/>
        </w:rPr>
        <w:t>companies t</w:t>
      </w:r>
      <w:r w:rsidR="00F8245C">
        <w:rPr>
          <w:rFonts w:asciiTheme="minorHAnsi" w:hAnsiTheme="minorHAnsi" w:cstheme="minorHAnsi"/>
        </w:rPr>
        <w:t xml:space="preserve">o publicly </w:t>
      </w:r>
      <w:r w:rsidR="00F8245C" w:rsidRPr="00F8245C">
        <w:rPr>
          <w:rFonts w:asciiTheme="minorHAnsi" w:hAnsiTheme="minorHAnsi" w:cstheme="minorHAnsi"/>
        </w:rPr>
        <w:t xml:space="preserve">disclose their use of conflict minerals that originated in the Democratic Republic of the Congo (DRC) or an adjoining country. </w:t>
      </w:r>
    </w:p>
    <w:p w:rsidR="00F8245C" w:rsidRPr="00F8245C" w:rsidRDefault="00F8245C" w:rsidP="00F8245C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 </w:t>
      </w:r>
    </w:p>
    <w:p w:rsidR="00F8245C" w:rsidRDefault="00F8245C" w:rsidP="00F8245C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Specifically, Section 1502 of the Dodd-Frank Act requires all US publicly traded companies to file disclosures and reports with the SEC on the use of Conflict Minerals (tin, tantalum, Tungsten and Gold) in their products.</w:t>
      </w:r>
    </w:p>
    <w:p w:rsidR="00473CB2" w:rsidRDefault="00473CB2" w:rsidP="00F8245C">
      <w:pPr>
        <w:jc w:val="both"/>
        <w:rPr>
          <w:rFonts w:asciiTheme="minorHAnsi" w:hAnsiTheme="minorHAnsi" w:cstheme="minorHAnsi"/>
        </w:rPr>
      </w:pPr>
    </w:p>
    <w:p w:rsidR="00473CB2" w:rsidRPr="00F8245C" w:rsidRDefault="00473CB2" w:rsidP="00F824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 Industries, Inc. is a privately owned company.</w:t>
      </w:r>
    </w:p>
    <w:p w:rsidR="00F8245C" w:rsidRPr="00F8245C" w:rsidRDefault="00F8245C" w:rsidP="00F8245C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 </w:t>
      </w:r>
    </w:p>
    <w:p w:rsidR="00F8245C" w:rsidRPr="00F8245C" w:rsidRDefault="005130CD" w:rsidP="00F8245C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Based on the information from our vendors</w:t>
      </w:r>
      <w:r w:rsidR="00F8245C" w:rsidRPr="00F8245C">
        <w:rPr>
          <w:rFonts w:asciiTheme="minorHAnsi" w:hAnsiTheme="minorHAnsi" w:cstheme="minorHAnsi"/>
          <w:color w:val="000000"/>
        </w:rPr>
        <w:t>, Bud Industries</w:t>
      </w:r>
      <w:r>
        <w:rPr>
          <w:rFonts w:asciiTheme="minorHAnsi" w:hAnsiTheme="minorHAnsi" w:cstheme="minorHAnsi"/>
          <w:color w:val="000000"/>
        </w:rPr>
        <w:t>,</w:t>
      </w:r>
      <w:r w:rsidR="00F8245C" w:rsidRPr="00F8245C">
        <w:rPr>
          <w:rFonts w:asciiTheme="minorHAnsi" w:hAnsiTheme="minorHAnsi" w:cstheme="minorHAnsi"/>
          <w:color w:val="000000"/>
        </w:rPr>
        <w:t xml:space="preserve"> Inc. </w:t>
      </w:r>
      <w:r>
        <w:rPr>
          <w:rFonts w:asciiTheme="minorHAnsi" w:hAnsiTheme="minorHAnsi" w:cstheme="minorHAnsi"/>
          <w:color w:val="000000"/>
        </w:rPr>
        <w:t>does not use</w:t>
      </w:r>
      <w:r w:rsidR="00F8245C" w:rsidRPr="00F8245C">
        <w:rPr>
          <w:rFonts w:asciiTheme="minorHAnsi" w:hAnsiTheme="minorHAnsi" w:cstheme="minorHAnsi"/>
          <w:color w:val="000000"/>
        </w:rPr>
        <w:t xml:space="preserve"> any conflict mineral, necessary to the functi</w:t>
      </w:r>
      <w:r>
        <w:rPr>
          <w:rFonts w:asciiTheme="minorHAnsi" w:hAnsiTheme="minorHAnsi" w:cstheme="minorHAnsi"/>
          <w:color w:val="000000"/>
        </w:rPr>
        <w:t>onality or production or</w:t>
      </w:r>
      <w:r w:rsidR="00F8245C" w:rsidRPr="00F8245C">
        <w:rPr>
          <w:rFonts w:asciiTheme="minorHAnsi" w:hAnsiTheme="minorHAnsi" w:cstheme="minorHAnsi"/>
          <w:color w:val="000000"/>
        </w:rPr>
        <w:t xml:space="preserve"> contained in any item, component or product we purchase</w:t>
      </w:r>
      <w:r>
        <w:rPr>
          <w:rFonts w:asciiTheme="minorHAnsi" w:hAnsiTheme="minorHAnsi" w:cstheme="minorHAnsi"/>
          <w:color w:val="000000"/>
        </w:rPr>
        <w:t>.</w:t>
      </w:r>
      <w:r w:rsidR="00F8245C" w:rsidRPr="00F8245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Therefore, we are</w:t>
      </w:r>
      <w:r w:rsidR="00F8245C" w:rsidRPr="00F8245C">
        <w:rPr>
          <w:rFonts w:asciiTheme="minorHAnsi" w:hAnsiTheme="minorHAnsi" w:cstheme="minorHAnsi"/>
          <w:color w:val="000000"/>
        </w:rPr>
        <w:t xml:space="preserve"> “DRC Conflict Free”.</w:t>
      </w:r>
    </w:p>
    <w:p w:rsidR="00D13F6F" w:rsidRPr="00F8245C" w:rsidRDefault="00D13F6F" w:rsidP="00D13F6F">
      <w:pPr>
        <w:jc w:val="both"/>
        <w:rPr>
          <w:rFonts w:asciiTheme="minorHAnsi" w:hAnsiTheme="minorHAnsi" w:cstheme="minorHAnsi"/>
        </w:rPr>
      </w:pPr>
    </w:p>
    <w:p w:rsidR="00D13F6F" w:rsidRPr="00F8245C" w:rsidRDefault="00D13F6F" w:rsidP="00D13F6F">
      <w:pPr>
        <w:jc w:val="both"/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Respectfully,</w:t>
      </w:r>
    </w:p>
    <w:p w:rsidR="00F23786" w:rsidRPr="00F8245C" w:rsidRDefault="00F23786">
      <w:pPr>
        <w:rPr>
          <w:rFonts w:asciiTheme="minorHAnsi" w:hAnsiTheme="minorHAnsi" w:cstheme="minorHAnsi"/>
        </w:rPr>
      </w:pPr>
    </w:p>
    <w:p w:rsidR="00D13F6F" w:rsidRPr="00F8245C" w:rsidRDefault="00D13F6F">
      <w:pPr>
        <w:rPr>
          <w:rFonts w:asciiTheme="minorHAnsi" w:hAnsiTheme="minorHAnsi" w:cstheme="minorHAnsi"/>
        </w:rPr>
      </w:pPr>
    </w:p>
    <w:p w:rsidR="00D13F6F" w:rsidRPr="00F8245C" w:rsidRDefault="00D13F6F">
      <w:pPr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Arie Maayan</w:t>
      </w:r>
    </w:p>
    <w:p w:rsidR="00D13F6F" w:rsidRPr="00F8245C" w:rsidRDefault="00D13F6F">
      <w:pPr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Director of Engineering</w:t>
      </w:r>
    </w:p>
    <w:p w:rsidR="00D13F6F" w:rsidRPr="00F8245C" w:rsidRDefault="00D13F6F">
      <w:pPr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Bud Industries, Inc.</w:t>
      </w:r>
    </w:p>
    <w:p w:rsidR="00D13F6F" w:rsidRPr="00F8245C" w:rsidRDefault="00D13F6F">
      <w:pPr>
        <w:rPr>
          <w:rFonts w:asciiTheme="minorHAnsi" w:hAnsiTheme="minorHAnsi" w:cstheme="minorHAnsi"/>
        </w:rPr>
      </w:pPr>
      <w:r w:rsidRPr="00F8245C">
        <w:rPr>
          <w:rFonts w:asciiTheme="minorHAnsi" w:hAnsiTheme="minorHAnsi" w:cstheme="minorHAnsi"/>
        </w:rPr>
        <w:t>440-946-3200</w:t>
      </w:r>
    </w:p>
    <w:sectPr w:rsidR="00D13F6F" w:rsidRPr="00F8245C" w:rsidSect="00B21B6A">
      <w:footerReference w:type="default" r:id="rId9"/>
      <w:pgSz w:w="12240" w:h="15840" w:code="1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2B" w:rsidRDefault="004B252B" w:rsidP="00B21B6A">
      <w:r>
        <w:separator/>
      </w:r>
    </w:p>
  </w:endnote>
  <w:endnote w:type="continuationSeparator" w:id="0">
    <w:p w:rsidR="004B252B" w:rsidRDefault="004B252B" w:rsidP="00B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6A" w:rsidRPr="00B21B6A" w:rsidRDefault="00B21B6A" w:rsidP="00B21B6A">
    <w:pPr>
      <w:tabs>
        <w:tab w:val="center" w:pos="4320"/>
        <w:tab w:val="right" w:pos="8640"/>
      </w:tabs>
      <w:rPr>
        <w:rFonts w:ascii="Arial" w:eastAsia="Times New Roman" w:hAnsi="Arial" w:cs="Times New Roman"/>
        <w:sz w:val="16"/>
        <w:szCs w:val="20"/>
      </w:rPr>
    </w:pPr>
    <w:r w:rsidRPr="00B21B6A">
      <w:rPr>
        <w:rFonts w:ascii="Arial" w:eastAsia="Times New Roman" w:hAnsi="Arial" w:cs="Times New Roman"/>
        <w:b/>
        <w:sz w:val="16"/>
        <w:szCs w:val="20"/>
      </w:rPr>
      <w:t>BUD INDUSTRIES WEST</w:t>
    </w:r>
    <w:r w:rsidRPr="00B21B6A">
      <w:rPr>
        <w:rFonts w:ascii="Arial" w:eastAsia="Times New Roman" w:hAnsi="Arial" w:cs="Times New Roman"/>
        <w:sz w:val="16"/>
        <w:szCs w:val="20"/>
      </w:rPr>
      <w:t xml:space="preserve">  2226 W. Northern Ave.   Suite #C-130  Phoenix,  Arizona 85021     PHN (602) 870-8377   FAX (602) 870-8477</w:t>
    </w:r>
  </w:p>
  <w:p w:rsidR="00B21B6A" w:rsidRDefault="00B21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2B" w:rsidRDefault="004B252B" w:rsidP="00B21B6A">
      <w:r>
        <w:separator/>
      </w:r>
    </w:p>
  </w:footnote>
  <w:footnote w:type="continuationSeparator" w:id="0">
    <w:p w:rsidR="004B252B" w:rsidRDefault="004B252B" w:rsidP="00B2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6F"/>
    <w:rsid w:val="000C618D"/>
    <w:rsid w:val="0017275E"/>
    <w:rsid w:val="00244509"/>
    <w:rsid w:val="00473CB2"/>
    <w:rsid w:val="004B252B"/>
    <w:rsid w:val="005130CD"/>
    <w:rsid w:val="005C348E"/>
    <w:rsid w:val="00724E1E"/>
    <w:rsid w:val="00734975"/>
    <w:rsid w:val="009C774B"/>
    <w:rsid w:val="00A534E7"/>
    <w:rsid w:val="00B21B6A"/>
    <w:rsid w:val="00D13F6F"/>
    <w:rsid w:val="00DF68E1"/>
    <w:rsid w:val="00F23786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1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6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1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User</dc:creator>
  <cp:lastModifiedBy>Katie</cp:lastModifiedBy>
  <cp:revision>2</cp:revision>
  <cp:lastPrinted>2013-01-31T16:55:00Z</cp:lastPrinted>
  <dcterms:created xsi:type="dcterms:W3CDTF">2013-12-04T13:31:00Z</dcterms:created>
  <dcterms:modified xsi:type="dcterms:W3CDTF">2013-12-04T13:31:00Z</dcterms:modified>
</cp:coreProperties>
</file>